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1068CF" w14:paraId="65140FDC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BA2607A" w14:textId="77777777" w:rsidR="001068CF" w:rsidRDefault="00DC6745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5F5BF006" w14:textId="77777777" w:rsidR="001068CF" w:rsidRDefault="001068CF"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 w:rsidR="001068CF" w14:paraId="2752D19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B16A86" w14:textId="77777777" w:rsidR="001068CF" w:rsidRDefault="00DC6745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2A507D55" w14:textId="77777777" w:rsidR="001068CF" w:rsidRDefault="00DC6745">
            <w:pPr>
              <w:ind w:left="250"/>
            </w:pPr>
            <w:r>
              <w:rPr>
                <w:sz w:val="28"/>
              </w:rPr>
              <w:t>от 16 августа 2024 года</w:t>
            </w:r>
          </w:p>
          <w:p w14:paraId="6CE4F9DF" w14:textId="77777777" w:rsidR="001068CF" w:rsidRDefault="00DC6745">
            <w:pPr>
              <w:ind w:left="250"/>
            </w:pPr>
            <w:r>
              <w:rPr>
                <w:sz w:val="28"/>
              </w:rPr>
              <w:t>№ 552</w:t>
            </w:r>
          </w:p>
        </w:tc>
      </w:tr>
    </w:tbl>
    <w:p w14:paraId="2F3FE8DF" w14:textId="77777777" w:rsidR="001068CF" w:rsidRDefault="001068CF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1D58A61" w14:textId="77777777" w:rsidR="001068CF" w:rsidRDefault="001068CF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382A7D23" w14:textId="77777777" w:rsidR="001068CF" w:rsidRDefault="00DC6745">
      <w:pPr>
        <w:pStyle w:val="3"/>
        <w:spacing w:before="0" w:line="240" w:lineRule="auto"/>
        <w:jc w:val="center"/>
        <w:rPr>
          <w:rFonts w:ascii="Times New Roman" w:hAnsi="Times New Roman"/>
          <w:b/>
          <w:bCs/>
          <w:color w:val="auto"/>
          <w:kern w:val="36"/>
          <w:sz w:val="28"/>
          <w:szCs w:val="28"/>
        </w:rPr>
      </w:pPr>
      <w:r w:rsidRPr="00460BF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утративших силу некоторых приказов</w:t>
      </w:r>
      <w:r w:rsidRPr="00460BF9">
        <w:rPr>
          <w:rFonts w:ascii="Times New Roman" w:hAnsi="Times New Roman"/>
          <w:b/>
          <w:bCs/>
          <w:color w:val="auto"/>
          <w:kern w:val="36"/>
          <w:sz w:val="28"/>
          <w:szCs w:val="28"/>
        </w:rPr>
        <w:t xml:space="preserve"> </w:t>
      </w:r>
    </w:p>
    <w:p w14:paraId="510F6FA5" w14:textId="77777777" w:rsidR="001068CF" w:rsidRDefault="00DC6745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60BF9">
        <w:rPr>
          <w:rFonts w:ascii="Times New Roman" w:hAnsi="Times New Roman"/>
          <w:b/>
          <w:bCs/>
          <w:color w:val="auto"/>
          <w:kern w:val="36"/>
          <w:sz w:val="28"/>
          <w:szCs w:val="28"/>
        </w:rPr>
        <w:t>Министерства финансов Республики Казахстан</w:t>
      </w:r>
    </w:p>
    <w:p w14:paraId="583AF52A" w14:textId="77777777" w:rsidR="001068CF" w:rsidRDefault="001068CF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14:paraId="68DC3F7F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1. Приказ Министра финансов Республики Казахстан от 28 декабря        2015 года № 693 «Об утверждении Правил сбора, обобщения и анализа отчетности государственных закупок, в том числе порядка формирования отчетности государственных закупок» (зарегистрирован в Реестре государственной регистрации нормативных правовых актов под № 12734).</w:t>
      </w:r>
    </w:p>
    <w:p w14:paraId="647CD2E9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2. Приказ Министра финансов Республики Казахстан от 28 декабря        2015 года № 697 «Об утверждении Правил переподготовки и повышения квалификации работников, осуществляющих свою деятельность в сфере государственных закупок» (зарегистрирован в Реестре государственной регистрации нормативных правовых актов под № 12667).</w:t>
      </w:r>
    </w:p>
    <w:p w14:paraId="23B42471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3. Приказ Первого заместителя Премьер-Министра Республики    Казахстан – Министра финансов Республики Казахстан от 28 февраля 2019 года № 156 «Об утверждении перечня товаров, работ, услуг, по которым государственные закупки осуществляются способом конкурса с использованием двухэтапных процедур» (зарегистрирован в Реестре государственной регистрации нормативных правовых актов под № 18360).</w:t>
      </w:r>
    </w:p>
    <w:p w14:paraId="50E6B6D3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4. Приказ Первого заместителя Премьер-Министра Республики    Казахстан – Министра финансов Республики Казахстан от 31 мая 2019 года         № 521 «Об утверждении перечня товаров, работ, услуг, по которым государственные закупки осуществляются способом конкурса с предварительным квалификационным отбором» (зарегистрирован в Реестре государственной регистрации нормативных правовых актов под № 18768).</w:t>
      </w:r>
    </w:p>
    <w:p w14:paraId="3E00AA33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5. Пункт 2 Перечня некоторых приказов Министра финансов Республики Казахстан, в которые вносятся изменения, утвержденный приказом Первого заместителя Премьер-Министра Республики Казахстан – Министра финансов Республики Казахстан от 28 ноября 2019 года № 1296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19693).</w:t>
      </w:r>
    </w:p>
    <w:p w14:paraId="3A8E2F6F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6. Приказ исполняющего обязанности Министра финансов Республики Казахстан от 31 января 2020 года № 91 «О внесении изменения в приказ Первого заместителя Премьер-Министра Республики Казахстан – Министра финансов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lastRenderedPageBreak/>
        <w:t>Республики Казахстан от 31 мая 2019 года № 521 «Об утверждении перечня товаров, работ, услуг, по которым государственные закупки осуществляются способом конкурса с предварительным квалификационным отбором» (зарегистрирован в Реестре государственной регистрации нормативных правовых актов под № 19956).</w:t>
      </w:r>
    </w:p>
    <w:p w14:paraId="7BBE850B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7. Приказ Первого заместителя Премьер-Министра Республики    Казахстан – Министра финансов Республики Казахстан от 4 февраля 2020 года № 104 «Об утверждении Правил подготовки ежегодного отчета о государственных закупках» (зарегистрирован в Реестре государственной регистрации нормативных правовых актов под № 19984).</w:t>
      </w:r>
    </w:p>
    <w:p w14:paraId="57030163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8. Пункт 2 Перечня некоторых приказов Министра финансов Республики Казахстан, в которые вносятся изменения, утвержденный приказом Первого заместителя Премьер-Министра Республики Казахстан – Министра финансов Республики Казахстан от 28 февраля 2020 года № 205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20080).</w:t>
      </w:r>
    </w:p>
    <w:p w14:paraId="29591FB0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9. Пункт 2 Перечня некоторых приказов Министерства финансов Республики Казахстан, в которые вносятся изменения и дополнения, утвержденный приказом Министра финансов Республики Казахстан                        от 25 августа 2021 года № 863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                     под № 24120).</w:t>
      </w:r>
    </w:p>
    <w:p w14:paraId="5B216BEB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10. Приказ Министра финансов Республики Казахстан от 17 января                      2022 года № 44 «Об утверждении перечня товаров, работ, услуг, по которым государственные закупки осуществляются способом конкурса с использованием рамочного соглашения» (зарегистрирован в Реестре государственной регистрации нормативных правовых актов под № 26525).</w:t>
      </w:r>
    </w:p>
    <w:p w14:paraId="2C35ED11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11. Приказ Министра финансов Республики Казахстан от 18 января               2022 года № 46 «Об утверждении Перечня товаров, работ, услуг, по которым государственные закупки осуществляются способом конкурса с использованием рейтингово-балльной системы» (зарегистрирован в Реестре государственной регистрации нормативных правовых актов под № 26605).</w:t>
      </w:r>
    </w:p>
    <w:p w14:paraId="2BD45EB9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12. Приказ Министра финансов Республики Казахстан от 19 января                     2022 года № 52 «Об утверждении Перечня товаров, по которым государственные закупки осуществляются из электронного каталога товаров» (зарегистрирован в Реестре государственной регистрации нормативных правовых актов                      под № 26579).</w:t>
      </w:r>
    </w:p>
    <w:p w14:paraId="0D42A5DE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13. Приказ Министра финансов Республики Казахстан от 20 января                       2022 года № 60 «Об определении перечня товаров, работ, услуг, по которым необходимо привлечение экспертной комиссии либо эксперта» (зарегистрирован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lastRenderedPageBreak/>
        <w:t>в Реестре государственной регистрации нормативных правовых актов                  под № 26573).</w:t>
      </w:r>
    </w:p>
    <w:p w14:paraId="50E1F423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14. Приказ Министра финансов Республики Казахстан от 1 февраля         2022 года № 112 «О внесении изменений в приказ Министра финансов Республики Казахстан от 28 декабря 2015 года № 693 «Об утверждении Правил сбора, обобщения и анализа отчетности с учетом информации о закупках у отечественных товаропроизводителей, включенных в интегрированную с        веб-порталом государственных закупок базу данных товаров, работ, услуг и их поставщиков, предусмотренную Предпринимательским кодексом Республики Казахстан» (зарегистрирован в Реестре государственной регистрации нормативных правовых актов под № 26723).</w:t>
      </w:r>
    </w:p>
    <w:p w14:paraId="075FCF4A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15. Приказ Министра финансов Республики Казахстан от 23 февраля     2022 года № 206 «Об утверждении типового договора страхования </w:t>
      </w:r>
      <w:r w:rsidRPr="00984A64">
        <w:rPr>
          <w:b w:val="0"/>
          <w:bCs w:val="0"/>
          <w:color w:val="000000" w:themeColor="text1"/>
          <w:kern w:val="0"/>
          <w:sz w:val="28"/>
          <w:szCs w:val="28"/>
        </w:rPr>
        <w:t xml:space="preserve">    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гражданско-правовой ответственности поставщика» (зарегистрирован в Реестре государственной регистрации нормативных правовых актов под № 26971).</w:t>
      </w:r>
    </w:p>
    <w:p w14:paraId="01A004EE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16. Приказ Министра финансов Республики Казахстан от 25 февраля     2022 года № 217 «О внесении изменений в приказ Первого заместителя  Премьер-Министра Республики Казахстан – Министра финансов Республики Казахстан от 4 февраля 2020 года № 104 «Об утверждении Правил подготовки ежегодного отчета о государственных закупках» (зарегистрирован в Реестре государственной регистрации нормативных правовых актов под № 26964).</w:t>
      </w:r>
    </w:p>
    <w:p w14:paraId="72E9D707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17. Приказ Министра финансов Республики Казахстан от 18 марта          2022 года № 295 «О внесении изменения в приказ Министра финансов Республики Казахстан от 28 декабря 2015 года № 693 «Об утверждении Правил сбора, обобщения и анализа отчетности государственных закупок, в том числе порядка формирования отчетности государственных закупок» (зарегистрирован в Реестре государственной регистрации нормативных правовых актов     </w:t>
      </w:r>
      <w:r w:rsidRPr="00984A64"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            под № 27183).</w:t>
      </w:r>
    </w:p>
    <w:p w14:paraId="0FEB2D12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18. Приказ Заместителя Премьер-Министра – Министра финансов Республики Казахстан от 3 августа 2022 года № 784 «О внесении изменения в приказ Министра финансов Республики Казахстан от 28 декабря 2015 года № 693 «Об утверждении Правил сбора, обобщения и анализа отчетности государственных закупок, в том числе порядка формирования отчетности государственных закупок» (зарегистрирован в Реестре государственной регистрации нормативных правовых актов под № 29021).</w:t>
      </w:r>
    </w:p>
    <w:p w14:paraId="4C2CBE6A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19. Приказ Заместителя Премьер-Министра – Министра финансов Республики Казахстан от 31 августа 2022 года № 903 «Об утверждении перечня товаров, работ, услуг, по которым разделение на лоты по их однородным видам и по месту их поставки (выполнения, оказания) не требуется» (зарегистрирован в Реестре государственной регистрации нормативных правовых актов                  под № 29404).</w:t>
      </w:r>
    </w:p>
    <w:p w14:paraId="6B91CF28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20. Пункт 2 Перечня некоторых приказов Министерства финансов Республики Казахстан, в которые вносятся изменения, утвержденный приказом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lastRenderedPageBreak/>
        <w:t>Заместителя Премьер-Министра – Министра финансов Республики Казахстан от 31 октября 2022 года № 1110 «О внесении изменений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30373).</w:t>
      </w:r>
    </w:p>
    <w:p w14:paraId="53C52BE3" w14:textId="77777777" w:rsidR="001068CF" w:rsidRDefault="00DC6745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21. Приказ Заместителя Премьер-Министра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–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 xml:space="preserve"> Министра</w:t>
      </w:r>
      <w:r w:rsidRPr="00DC4591"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финансов Республики Казахстан от 28 ноября 2022 года № 1203 «Об утверждении перечня товаров, работ, услуг, по которым государственные закупки осуществляются способом конкурса с использованием расчета стоимости жизненного цикла приобретаемых товаров, работ, услуг» (зарегистрирован в Реестре государственной регистрации нормативных правовых актов под № 30855).</w:t>
      </w:r>
    </w:p>
    <w:p w14:paraId="4E319521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22. Пункт 1 приказа Заместителя Премьер-Министра – Министра финансов Республики Казахстан от 13 ноября 2023 года № 1188 «О внесении изменений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33635).</w:t>
      </w:r>
    </w:p>
    <w:p w14:paraId="5F3301E1" w14:textId="77777777" w:rsidR="001068CF" w:rsidRDefault="00DC6745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23. Пункт 3 Перечня некоторых приказов Министерства финансов Республики Казахстан, в которые вносятся изменения и дополнения, утвержденный приказом Заместителя Премьер-Министра – Министра финансов Республики Казахстан от 7 декабря 2023 года № 1263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33740).</w:t>
      </w:r>
    </w:p>
    <w:p w14:paraId="3CB184B8" w14:textId="11573510" w:rsidR="001068CF" w:rsidRPr="00CE4E74" w:rsidRDefault="00DC6745" w:rsidP="00CE4E74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24. </w:t>
      </w:r>
      <w:r w:rsidRPr="00460BF9">
        <w:rPr>
          <w:b w:val="0"/>
          <w:bCs w:val="0"/>
          <w:color w:val="000000" w:themeColor="text1"/>
          <w:kern w:val="0"/>
          <w:sz w:val="28"/>
          <w:szCs w:val="28"/>
        </w:rPr>
        <w:t>Приказ Заместителя Премьер-Министра – Министра финансов Республики Казахстан от 24 января 2024 года № 34 «О внесении изменения в приказ Заместителя Премьер-Министра – Министра финансов Республики Казахстан от 31 августа 2022 года № 903 «Об утверждении перечня товаров, работ, услуг, по которым разделение на лоты по их однородным видам и по месту их поставки (выполнения, оказания) не требуется» (зарегистрирован в Реестре государственной регистрации нормативных правовых актов под № 33928).</w:t>
      </w:r>
    </w:p>
    <w:sectPr w:rsidR="001068CF" w:rsidRPr="00CE4E74" w:rsidSect="00C5716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D44B" w14:textId="77777777" w:rsidR="00CE4059" w:rsidRDefault="00CE4059">
      <w:r>
        <w:separator/>
      </w:r>
    </w:p>
  </w:endnote>
  <w:endnote w:type="continuationSeparator" w:id="0">
    <w:p w14:paraId="78D45794" w14:textId="77777777" w:rsidR="00CE4059" w:rsidRDefault="00CE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462CF" w14:textId="77777777" w:rsidR="001068CF" w:rsidRDefault="001068CF">
    <w:pPr>
      <w:jc w:val="center"/>
    </w:pPr>
  </w:p>
  <w:p w14:paraId="547F804E" w14:textId="77777777" w:rsidR="001068CF" w:rsidRDefault="00DC6745">
    <w:pPr>
      <w:jc w:val="center"/>
    </w:pPr>
    <w:r>
      <w:t>Нормативтік құқықтық актілерді мемлекеттік тіркеудің тізіліміне № 34949 болып енгізілді</w:t>
    </w:r>
  </w:p>
  <w:p w14:paraId="3A6A19C3" w14:textId="77777777" w:rsidR="001068CF" w:rsidRDefault="00DC6745">
    <w:pPr>
      <w:jc w:val="center"/>
    </w:pPr>
    <w:r>
      <w:t xml:space="preserve">ИС «ИПГО». Копия электронного документа. </w:t>
    </w:r>
    <w:proofErr w:type="gramStart"/>
    <w:r>
      <w:t>Дата  18.10.2024.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B52F" w14:textId="77777777" w:rsidR="001068CF" w:rsidRDefault="001068CF">
    <w:pPr>
      <w:jc w:val="center"/>
    </w:pPr>
  </w:p>
  <w:p w14:paraId="7BACC947" w14:textId="77777777" w:rsidR="001068CF" w:rsidRDefault="00DC6745">
    <w:pPr>
      <w:jc w:val="center"/>
    </w:pPr>
    <w:r>
      <w:t xml:space="preserve">ИС «ИПГО». Копия электронного документа. </w:t>
    </w:r>
    <w:proofErr w:type="gramStart"/>
    <w:r>
      <w:t>Дата  18.10.2024.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54295" w14:textId="77777777" w:rsidR="00CE4059" w:rsidRDefault="00CE4059">
      <w:r>
        <w:separator/>
      </w:r>
    </w:p>
  </w:footnote>
  <w:footnote w:type="continuationSeparator" w:id="0">
    <w:p w14:paraId="540FF309" w14:textId="77777777" w:rsidR="00CE4059" w:rsidRDefault="00CE4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79DDB" w14:textId="77777777" w:rsidR="001068CF" w:rsidRDefault="00CE4059">
    <w:r>
      <w:pict w14:anchorId="5D0672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6417732"/>
      <w:docPartObj>
        <w:docPartGallery w:val="Page Numbers (Top of Page)"/>
        <w:docPartUnique/>
      </w:docPartObj>
    </w:sdtPr>
    <w:sdtEndPr/>
    <w:sdtContent>
      <w:p w14:paraId="680E957C" w14:textId="77777777" w:rsidR="001068CF" w:rsidRDefault="00CE4059">
        <w:pPr>
          <w:pStyle w:val="a9"/>
          <w:jc w:val="center"/>
        </w:pPr>
        <w:r>
          <w:pict w14:anchorId="5B68B8F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15.8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КА 48744967"/>
              <w10:wrap anchorx="margin" anchory="margin"/>
            </v:shape>
          </w:pict>
        </w:r>
        <w:r w:rsidR="00DC6745">
          <w:fldChar w:fldCharType="begin"/>
        </w:r>
        <w:r w:rsidR="00DC6745">
          <w:instrText>PAGE   \* MERGEFORMAT</w:instrText>
        </w:r>
        <w:r w:rsidR="00DC6745">
          <w:fldChar w:fldCharType="separate"/>
        </w:r>
        <w:r w:rsidR="00DC6745">
          <w:t>2</w:t>
        </w:r>
        <w:r w:rsidR="00DC6745">
          <w:fldChar w:fldCharType="end"/>
        </w:r>
      </w:p>
    </w:sdtContent>
  </w:sdt>
  <w:p w14:paraId="1289B25B" w14:textId="77777777" w:rsidR="001068CF" w:rsidRDefault="001068C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2CC78" w14:textId="77777777" w:rsidR="001068CF" w:rsidRDefault="00CE4059">
    <w:r>
      <w:pict w14:anchorId="5B8DEA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F7608"/>
    <w:multiLevelType w:val="multilevel"/>
    <w:tmpl w:val="A9DA8B8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2CA4A28"/>
    <w:multiLevelType w:val="multilevel"/>
    <w:tmpl w:val="2B0A8F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CF"/>
    <w:rsid w:val="00000788"/>
    <w:rsid w:val="001068CF"/>
    <w:rsid w:val="00CE4059"/>
    <w:rsid w:val="00CE4E74"/>
    <w:rsid w:val="00DC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AED65E"/>
  <w15:docId w15:val="{77E1FF58-EDA4-4FCD-9AAC-0B661168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716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5716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7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71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C5716B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qFormat/>
    <w:rsid w:val="00C571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57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571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57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2024-07-22T06:13:00Z</dcterms:created>
  <dc:creator>Дәулетберді Гаухар</dc:creator>
  <lastModifiedBy>Мизамбаев Камбар Абуович</lastModifiedBy>
  <dcterms:modified xsi:type="dcterms:W3CDTF">2024-07-22T07:17:00Z</dcterms:modified>
  <revision>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1457</Words>
  <Characters>8305</Characters>
  <Application>Microsoft Office Word</Application>
  <DocSecurity>0</DocSecurity>
  <Lines>69</Lines>
  <Paragraphs>19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9743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A495F373-3712-45E6-9782-7524DE8C2F9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334418B-EA0D-409B-837C-FF46BFCB920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1467</Words>
  <Characters>8363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3</cp:revision>
  <dcterms:created xsi:type="dcterms:W3CDTF">2024-10-18T07:54:00Z</dcterms:created>
  <dcterms:modified xsi:type="dcterms:W3CDTF">2024-10-28T05:02:00Z</dcterms:modified>
</cp:coreProperties>
</file>